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DD0" w:rsidRDefault="00655E3A" w:rsidP="00A25765">
      <w:pPr>
        <w:ind w:left="-108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                                                                                             </w:t>
      </w:r>
    </w:p>
    <w:p w:rsidR="005629E7" w:rsidRDefault="005629E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63A6" w:rsidRDefault="00E163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ПАСПОРТ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"</w:t>
      </w:r>
      <w:r w:rsidR="00751823">
        <w:rPr>
          <w:rFonts w:ascii="Times New Roman" w:hAnsi="Times New Roman" w:cs="Times New Roman"/>
          <w:sz w:val="28"/>
          <w:szCs w:val="28"/>
        </w:rPr>
        <w:t xml:space="preserve">Поддержка и развитие дошкольного образования </w:t>
      </w:r>
      <w:proofErr w:type="gramStart"/>
      <w:r w:rsidR="00751823">
        <w:rPr>
          <w:rFonts w:ascii="Times New Roman" w:hAnsi="Times New Roman" w:cs="Times New Roman"/>
          <w:sz w:val="28"/>
          <w:szCs w:val="28"/>
        </w:rPr>
        <w:t>в</w:t>
      </w:r>
      <w:r w:rsidR="00DD2570">
        <w:rPr>
          <w:rFonts w:ascii="Times New Roman" w:hAnsi="Times New Roman" w:cs="Times New Roman"/>
          <w:sz w:val="28"/>
          <w:szCs w:val="28"/>
        </w:rPr>
        <w:t xml:space="preserve"> </w:t>
      </w:r>
      <w:r w:rsidR="00751823">
        <w:rPr>
          <w:rFonts w:ascii="Times New Roman" w:hAnsi="Times New Roman" w:cs="Times New Roman"/>
          <w:sz w:val="28"/>
          <w:szCs w:val="28"/>
        </w:rPr>
        <w:t>Катав</w:t>
      </w:r>
      <w:proofErr w:type="gramEnd"/>
      <w:r w:rsidR="00751823">
        <w:rPr>
          <w:rFonts w:ascii="Times New Roman" w:hAnsi="Times New Roman" w:cs="Times New Roman"/>
          <w:sz w:val="28"/>
          <w:szCs w:val="28"/>
        </w:rPr>
        <w:t>-Ивановском муниципальном районе</w:t>
      </w:r>
      <w:r w:rsidRPr="005A067D">
        <w:rPr>
          <w:rFonts w:ascii="Times New Roman" w:hAnsi="Times New Roman" w:cs="Times New Roman"/>
          <w:sz w:val="28"/>
          <w:szCs w:val="28"/>
        </w:rPr>
        <w:t>"</w:t>
      </w:r>
    </w:p>
    <w:p w:rsidR="009A1397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644F4" w:rsidRPr="005A067D" w:rsidRDefault="001644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127"/>
        <w:gridCol w:w="4168"/>
      </w:tblGrid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751823" w:rsidP="00DD25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Забродин Дмитрий Анатольевич </w:t>
            </w:r>
            <w:r w:rsidR="00A2576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A25765">
              <w:rPr>
                <w:rFonts w:ascii="Times New Roman" w:hAnsi="Times New Roman" w:cs="Times New Roman"/>
                <w:sz w:val="28"/>
                <w:szCs w:val="28"/>
              </w:rPr>
              <w:t xml:space="preserve">сполняющий обязанности </w:t>
            </w:r>
            <w:r w:rsidRPr="00B7506E">
              <w:rPr>
                <w:rFonts w:ascii="Times New Roman" w:hAnsi="Times New Roman"/>
                <w:sz w:val="28"/>
                <w:szCs w:val="28"/>
              </w:rPr>
              <w:t>Заместител</w:t>
            </w:r>
            <w:r w:rsidR="003415B9">
              <w:rPr>
                <w:rFonts w:ascii="Times New Roman" w:hAnsi="Times New Roman"/>
                <w:sz w:val="28"/>
                <w:szCs w:val="28"/>
              </w:rPr>
              <w:t>я</w:t>
            </w:r>
            <w:r w:rsidRPr="00B7506E">
              <w:rPr>
                <w:rFonts w:ascii="Times New Roman" w:hAnsi="Times New Roman"/>
                <w:sz w:val="28"/>
                <w:szCs w:val="28"/>
              </w:rPr>
              <w:t xml:space="preserve"> Главы Катав-Ивановского муниципального района по социально-культурной политике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7518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 Наталья Александровна – исполняющий обязанности начальника Управления образования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9A13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51823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 и инженерного обеспечения Администрации Катав-Ивановского муниципального района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4B20C0" w:rsidRPr="008D56C6" w:rsidRDefault="008D56C6" w:rsidP="003415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5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2027 гг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C5777" w:rsidRPr="005A067D" w:rsidTr="001C5777">
        <w:tc>
          <w:tcPr>
            <w:tcW w:w="4111" w:type="dxa"/>
            <w:vMerge w:val="restart"/>
            <w:vAlign w:val="center"/>
          </w:tcPr>
          <w:p w:rsidR="001C5777" w:rsidRPr="005A067D" w:rsidRDefault="001C57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2127" w:type="dxa"/>
            <w:vMerge w:val="restart"/>
          </w:tcPr>
          <w:p w:rsidR="001C5777" w:rsidRPr="005A067D" w:rsidRDefault="001C57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</w:p>
        </w:tc>
        <w:tc>
          <w:tcPr>
            <w:tcW w:w="4168" w:type="dxa"/>
          </w:tcPr>
          <w:p w:rsidR="001C5777" w:rsidRPr="005A067D" w:rsidRDefault="001C5777" w:rsidP="001C57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Удовлетворение потребностей всех социально-демографических групп и слоев населения Катав-Ивановского муниципального района в услугах по дошкольному образованию, присмотру и уходу за детьми</w:t>
            </w:r>
          </w:p>
        </w:tc>
      </w:tr>
      <w:tr w:rsidR="001C5777" w:rsidRPr="005A067D" w:rsidTr="001C5777">
        <w:tc>
          <w:tcPr>
            <w:tcW w:w="4111" w:type="dxa"/>
            <w:vMerge/>
          </w:tcPr>
          <w:p w:rsidR="001C5777" w:rsidRPr="005A067D" w:rsidRDefault="001C57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5777" w:rsidRPr="005A067D" w:rsidRDefault="001C57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</w:tcPr>
          <w:p w:rsidR="001C5777" w:rsidRPr="005A067D" w:rsidRDefault="001C57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ДО)</w:t>
            </w:r>
          </w:p>
        </w:tc>
      </w:tr>
      <w:tr w:rsidR="001C5777" w:rsidRPr="005A067D" w:rsidTr="001C5777">
        <w:tc>
          <w:tcPr>
            <w:tcW w:w="4111" w:type="dxa"/>
            <w:vMerge/>
          </w:tcPr>
          <w:p w:rsidR="001C5777" w:rsidRPr="005A067D" w:rsidRDefault="001C57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5777" w:rsidRPr="005A067D" w:rsidRDefault="001C57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</w:tcPr>
          <w:p w:rsidR="001C5777" w:rsidRPr="005A067D" w:rsidRDefault="001C57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3: Содействие формированию современной и доступной среды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дошкольных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учреждениях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расположенных на территории Катав-Ивановского муниципального района</w:t>
            </w:r>
          </w:p>
        </w:tc>
      </w:tr>
      <w:tr w:rsidR="001C5777" w:rsidRPr="005A067D" w:rsidTr="001C5777">
        <w:tc>
          <w:tcPr>
            <w:tcW w:w="4111" w:type="dxa"/>
            <w:vMerge/>
          </w:tcPr>
          <w:p w:rsidR="001C5777" w:rsidRPr="005A067D" w:rsidRDefault="001C57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5777" w:rsidRPr="005A067D" w:rsidRDefault="001C57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</w:tcPr>
          <w:p w:rsidR="001C5777" w:rsidRPr="005A067D" w:rsidRDefault="001C5777" w:rsidP="001C57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4: Развитие кадрового потенциала системы дошкольного образования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 w:rsidP="002733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(руб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95" w:type="dxa"/>
            <w:gridSpan w:val="2"/>
          </w:tcPr>
          <w:p w:rsidR="00DD2570" w:rsidRDefault="00DD2570" w:rsidP="003415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5B9" w:rsidRPr="005A067D" w:rsidRDefault="003415B9" w:rsidP="003415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14 794 200,0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38DD">
              <w:rPr>
                <w:rFonts w:ascii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6A5CBE" w:rsidRPr="005A067D" w:rsidRDefault="006A5CBE" w:rsidP="006A5C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9A1397" w:rsidRPr="005A067D" w:rsidRDefault="002C3D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населения, здоровье и благополучие людей; возможности для самореализации и развития талантов/ государственная программа Российской Федерации «Развитие образования»</w:t>
            </w:r>
          </w:p>
        </w:tc>
      </w:tr>
    </w:tbl>
    <w:p w:rsidR="004A25A6" w:rsidRDefault="004A25A6">
      <w:pPr>
        <w:pStyle w:val="ConsPlusNormal"/>
        <w:jc w:val="center"/>
        <w:outlineLvl w:val="2"/>
      </w:pPr>
      <w:bookmarkStart w:id="2" w:name="P533"/>
      <w:bookmarkEnd w:id="2"/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  <w:sectPr w:rsidR="004A25A6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136"/>
        <w:gridCol w:w="1276"/>
        <w:gridCol w:w="1158"/>
        <w:gridCol w:w="2437"/>
      </w:tblGrid>
      <w:tr w:rsidR="004A25A6" w:rsidRPr="005A067D" w:rsidTr="007C4037">
        <w:tc>
          <w:tcPr>
            <w:tcW w:w="793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A25A6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  <w:p w:rsidR="00FE5F2F" w:rsidRPr="005A067D" w:rsidRDefault="00FE5F2F" w:rsidP="003415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5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570" w:type="dxa"/>
            <w:gridSpan w:val="3"/>
            <w:vAlign w:val="center"/>
          </w:tcPr>
          <w:p w:rsidR="004A25A6" w:rsidRPr="005A067D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4A25A6" w:rsidRPr="005A067D" w:rsidRDefault="004A25A6" w:rsidP="00BE00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</w:p>
        </w:tc>
      </w:tr>
      <w:tr w:rsidR="003415B9" w:rsidRPr="005A067D" w:rsidTr="003415B9">
        <w:tc>
          <w:tcPr>
            <w:tcW w:w="793" w:type="dxa"/>
            <w:vMerge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  <w:vAlign w:val="center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158" w:type="dxa"/>
            <w:vAlign w:val="center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437" w:type="dxa"/>
            <w:vMerge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5B9" w:rsidRPr="005A067D" w:rsidTr="003415B9">
        <w:tc>
          <w:tcPr>
            <w:tcW w:w="793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8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7" w:type="dxa"/>
          </w:tcPr>
          <w:p w:rsidR="003415B9" w:rsidRPr="005A067D" w:rsidRDefault="003415B9" w:rsidP="003415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25A6" w:rsidRPr="005A067D" w:rsidTr="007C4037">
        <w:tc>
          <w:tcPr>
            <w:tcW w:w="15139" w:type="dxa"/>
            <w:gridSpan w:val="8"/>
          </w:tcPr>
          <w:p w:rsidR="004A25A6" w:rsidRPr="005A067D" w:rsidRDefault="004A25A6" w:rsidP="00194A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 "</w:t>
            </w:r>
            <w:r w:rsidR="00194AB8">
              <w:rPr>
                <w:rFonts w:ascii="Times New Roman" w:hAnsi="Times New Roman" w:cs="Times New Roman"/>
                <w:sz w:val="28"/>
                <w:szCs w:val="28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415B9" w:rsidRPr="005A067D" w:rsidTr="003415B9">
        <w:tc>
          <w:tcPr>
            <w:tcW w:w="793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05" w:type="dxa"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от 1 до 7 лет дошкольным образованием в случае прогнозируемого роста рождаемости </w:t>
            </w:r>
          </w:p>
        </w:tc>
        <w:tc>
          <w:tcPr>
            <w:tcW w:w="1757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3415B9" w:rsidRPr="005A067D" w:rsidRDefault="003415B9" w:rsidP="003415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1136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1276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1158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3415B9" w:rsidRPr="005A067D" w:rsidTr="00787D45">
        <w:tc>
          <w:tcPr>
            <w:tcW w:w="793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05" w:type="dxa"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3-7 лет</w:t>
            </w:r>
          </w:p>
        </w:tc>
        <w:tc>
          <w:tcPr>
            <w:tcW w:w="1757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3415B9" w:rsidRPr="005A067D" w:rsidTr="00122B49">
        <w:tc>
          <w:tcPr>
            <w:tcW w:w="793" w:type="dxa"/>
          </w:tcPr>
          <w:p w:rsidR="003415B9" w:rsidRPr="005A067D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05" w:type="dxa"/>
          </w:tcPr>
          <w:p w:rsidR="003415B9" w:rsidRPr="005A067D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Доступность 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для детей 1,5-3 лет </w:t>
            </w:r>
          </w:p>
        </w:tc>
        <w:tc>
          <w:tcPr>
            <w:tcW w:w="1757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2777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3415B9" w:rsidRPr="005A067D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3415B9" w:rsidRPr="005A067D" w:rsidRDefault="003415B9" w:rsidP="00B766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Администрации Катав-Ивановского муниципального района</w:t>
            </w:r>
          </w:p>
        </w:tc>
      </w:tr>
      <w:tr w:rsidR="003415B9" w:rsidRPr="005A067D" w:rsidTr="0096490D">
        <w:tc>
          <w:tcPr>
            <w:tcW w:w="793" w:type="dxa"/>
          </w:tcPr>
          <w:p w:rsidR="003415B9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805" w:type="dxa"/>
          </w:tcPr>
          <w:p w:rsidR="003415B9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757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  <w:tc>
          <w:tcPr>
            <w:tcW w:w="1136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276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58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437" w:type="dxa"/>
          </w:tcPr>
          <w:p w:rsidR="003415B9" w:rsidRDefault="003415B9" w:rsidP="00B766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3415B9" w:rsidRPr="005A067D" w:rsidTr="009821B6">
        <w:tc>
          <w:tcPr>
            <w:tcW w:w="793" w:type="dxa"/>
          </w:tcPr>
          <w:p w:rsidR="003415B9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05" w:type="dxa"/>
          </w:tcPr>
          <w:p w:rsidR="003415B9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</w:t>
            </w:r>
          </w:p>
        </w:tc>
        <w:tc>
          <w:tcPr>
            <w:tcW w:w="1757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3415B9" w:rsidRDefault="003415B9" w:rsidP="00B766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3415B9" w:rsidRPr="005A067D" w:rsidTr="007875BE">
        <w:tc>
          <w:tcPr>
            <w:tcW w:w="793" w:type="dxa"/>
          </w:tcPr>
          <w:p w:rsidR="003415B9" w:rsidRDefault="003415B9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05" w:type="dxa"/>
          </w:tcPr>
          <w:p w:rsidR="003415B9" w:rsidRDefault="003415B9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Удельные вес воспитанников дошкольных образовательных организациях, получающих платные дополнительные услуги</w:t>
            </w:r>
          </w:p>
        </w:tc>
        <w:tc>
          <w:tcPr>
            <w:tcW w:w="1757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6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76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58" w:type="dxa"/>
          </w:tcPr>
          <w:p w:rsidR="003415B9" w:rsidRDefault="003415B9" w:rsidP="00FE5F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437" w:type="dxa"/>
          </w:tcPr>
          <w:p w:rsidR="003415B9" w:rsidRDefault="003415B9" w:rsidP="00B766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Катав-Ивановского муниципального района</w:t>
            </w:r>
          </w:p>
        </w:tc>
      </w:tr>
    </w:tbl>
    <w:p w:rsidR="009A1397" w:rsidRDefault="009A1397">
      <w:pPr>
        <w:pStyle w:val="ConsPlusNormal"/>
        <w:sectPr w:rsidR="009A1397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A1397" w:rsidRDefault="009A1397">
      <w:pPr>
        <w:pStyle w:val="ConsPlusNormal"/>
        <w:jc w:val="both"/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691"/>
      <w:bookmarkEnd w:id="3"/>
      <w:r w:rsidRPr="005A067D"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5D26E0">
        <w:rPr>
          <w:rFonts w:ascii="Times New Roman" w:hAnsi="Times New Roman" w:cs="Times New Roman"/>
          <w:sz w:val="28"/>
          <w:szCs w:val="28"/>
        </w:rPr>
        <w:t>202</w:t>
      </w:r>
      <w:r w:rsidR="003415B9">
        <w:rPr>
          <w:rFonts w:ascii="Times New Roman" w:hAnsi="Times New Roman" w:cs="Times New Roman"/>
          <w:sz w:val="28"/>
          <w:szCs w:val="28"/>
        </w:rPr>
        <w:t>5</w:t>
      </w:r>
      <w:r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113"/>
        <w:gridCol w:w="454"/>
        <w:gridCol w:w="255"/>
        <w:gridCol w:w="454"/>
        <w:gridCol w:w="255"/>
        <w:gridCol w:w="453"/>
        <w:gridCol w:w="255"/>
        <w:gridCol w:w="454"/>
        <w:gridCol w:w="255"/>
        <w:gridCol w:w="596"/>
        <w:gridCol w:w="113"/>
        <w:gridCol w:w="1616"/>
      </w:tblGrid>
      <w:tr w:rsidR="009A1397" w:rsidRPr="005A067D" w:rsidTr="005A067D">
        <w:tc>
          <w:tcPr>
            <w:tcW w:w="624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6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9A1397" w:rsidRPr="005A067D" w:rsidRDefault="005D26E0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9A1397" w:rsidRPr="005A067D" w:rsidTr="005A067D">
        <w:tc>
          <w:tcPr>
            <w:tcW w:w="624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gridSpan w:val="2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5A067D"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gridSpan w:val="2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9A1397" w:rsidRPr="005A067D" w:rsidTr="005A067D"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9" w:type="dxa"/>
            <w:gridSpan w:val="20"/>
            <w:vAlign w:val="center"/>
          </w:tcPr>
          <w:p w:rsidR="009A1397" w:rsidRPr="005A067D" w:rsidRDefault="005D26E0" w:rsidP="005D26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9A1397" w:rsidRPr="005A067D" w:rsidTr="00D023E7">
        <w:tc>
          <w:tcPr>
            <w:tcW w:w="624" w:type="dxa"/>
            <w:vAlign w:val="center"/>
          </w:tcPr>
          <w:p w:rsidR="009A1397" w:rsidRPr="005A067D" w:rsidRDefault="005D26E0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1" w:type="dxa"/>
          </w:tcPr>
          <w:p w:rsidR="009A1397" w:rsidRPr="005A067D" w:rsidRDefault="00C504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418" w:type="dxa"/>
            <w:vAlign w:val="center"/>
          </w:tcPr>
          <w:p w:rsidR="009A1397" w:rsidRPr="005A067D" w:rsidRDefault="00C5048C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D023E7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9A1397" w:rsidRPr="005A067D" w:rsidRDefault="00B766D6" w:rsidP="00C5048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A1397" w:rsidRPr="005A067D" w:rsidTr="00D023E7">
        <w:tc>
          <w:tcPr>
            <w:tcW w:w="624" w:type="dxa"/>
            <w:vAlign w:val="center"/>
          </w:tcPr>
          <w:p w:rsidR="009A1397" w:rsidRPr="005A067D" w:rsidRDefault="005D26E0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1" w:type="dxa"/>
          </w:tcPr>
          <w:p w:rsidR="009A1397" w:rsidRPr="005A067D" w:rsidRDefault="00B766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418" w:type="dxa"/>
            <w:vAlign w:val="center"/>
          </w:tcPr>
          <w:p w:rsidR="009A1397" w:rsidRPr="005A067D" w:rsidRDefault="00B766D6" w:rsidP="00B766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9A1397" w:rsidRPr="005A067D" w:rsidRDefault="00E83788" w:rsidP="00B766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  <w:vAlign w:val="center"/>
          </w:tcPr>
          <w:p w:rsidR="009A1397" w:rsidRPr="005A067D" w:rsidRDefault="00B766D6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  <w:vAlign w:val="center"/>
          </w:tcPr>
          <w:p w:rsidR="009A1397" w:rsidRPr="005A067D" w:rsidRDefault="00B766D6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" w:type="dxa"/>
            <w:vAlign w:val="center"/>
          </w:tcPr>
          <w:p w:rsidR="009A1397" w:rsidRPr="005A067D" w:rsidRDefault="00B766D6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9A1397" w:rsidRPr="005A067D" w:rsidRDefault="00B766D6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:rsidR="009A1397" w:rsidRPr="005A067D" w:rsidRDefault="00B766D6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D023E7" w:rsidP="00B766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B766D6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023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:rsidR="009A1397" w:rsidRPr="005A067D" w:rsidRDefault="00B766D6" w:rsidP="00B766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B766D6" w:rsidP="00B766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9A1397" w:rsidRPr="005A067D" w:rsidRDefault="00B766D6" w:rsidP="00B766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616" w:type="dxa"/>
            <w:vAlign w:val="center"/>
          </w:tcPr>
          <w:p w:rsidR="009A1397" w:rsidRPr="005A067D" w:rsidRDefault="00D023E7" w:rsidP="00B766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5D26E0" w:rsidRPr="005A067D" w:rsidTr="00D023E7">
        <w:tc>
          <w:tcPr>
            <w:tcW w:w="624" w:type="dxa"/>
          </w:tcPr>
          <w:p w:rsidR="005D26E0" w:rsidRDefault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1" w:type="dxa"/>
          </w:tcPr>
          <w:p w:rsidR="005D26E0" w:rsidRPr="005A067D" w:rsidRDefault="00D023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ДО</w:t>
            </w:r>
          </w:p>
        </w:tc>
        <w:tc>
          <w:tcPr>
            <w:tcW w:w="1418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D26E0" w:rsidRPr="005A067D" w:rsidTr="00D023E7">
        <w:tc>
          <w:tcPr>
            <w:tcW w:w="624" w:type="dxa"/>
          </w:tcPr>
          <w:p w:rsidR="005D26E0" w:rsidRDefault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1" w:type="dxa"/>
          </w:tcPr>
          <w:p w:rsidR="005D26E0" w:rsidRPr="005A067D" w:rsidRDefault="00D023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от 1 до 7 лет дошкольным образованием</w:t>
            </w:r>
          </w:p>
        </w:tc>
        <w:tc>
          <w:tcPr>
            <w:tcW w:w="1418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5D26E0" w:rsidRPr="005A067D" w:rsidRDefault="00E83788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5D26E0" w:rsidRPr="005A067D" w:rsidRDefault="00D023E7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" w:type="dxa"/>
            <w:vAlign w:val="center"/>
          </w:tcPr>
          <w:p w:rsidR="005D26E0" w:rsidRPr="005A067D" w:rsidRDefault="00D023E7" w:rsidP="00E8378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</w:t>
            </w:r>
            <w:r w:rsidR="00E83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  <w:tc>
          <w:tcPr>
            <w:tcW w:w="1616" w:type="dxa"/>
            <w:vAlign w:val="center"/>
          </w:tcPr>
          <w:p w:rsidR="005D26E0" w:rsidRPr="005A067D" w:rsidRDefault="00D023E7" w:rsidP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</w:p>
        </w:tc>
      </w:tr>
      <w:tr w:rsidR="005D26E0" w:rsidRPr="005A067D" w:rsidTr="000D7B38">
        <w:tc>
          <w:tcPr>
            <w:tcW w:w="624" w:type="dxa"/>
          </w:tcPr>
          <w:p w:rsidR="005D26E0" w:rsidRDefault="00D023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1" w:type="dxa"/>
          </w:tcPr>
          <w:p w:rsidR="005D26E0" w:rsidRPr="005A067D" w:rsidRDefault="00D023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Доступность 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для детей 1,5 </w:t>
            </w:r>
            <w:r w:rsidR="00CC30B9">
              <w:rPr>
                <w:rFonts w:ascii="Times New Roman" w:hAnsi="Times New Roman" w:cs="Times New Roman"/>
                <w:sz w:val="28"/>
                <w:szCs w:val="28"/>
              </w:rPr>
              <w:t xml:space="preserve">–до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1418" w:type="dxa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680" w:type="dxa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5D26E0" w:rsidRPr="005A067D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D7B38" w:rsidRPr="005A067D" w:rsidTr="000D7B38">
        <w:tc>
          <w:tcPr>
            <w:tcW w:w="624" w:type="dxa"/>
          </w:tcPr>
          <w:p w:rsidR="000D7B38" w:rsidRDefault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91" w:type="dxa"/>
          </w:tcPr>
          <w:p w:rsidR="000D7B38" w:rsidRDefault="000D7B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Удельные вес воспитанников дошкольных образовательных организациях, получающих платные дополнительные услуги</w:t>
            </w:r>
          </w:p>
        </w:tc>
        <w:tc>
          <w:tcPr>
            <w:tcW w:w="1418" w:type="dxa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80" w:type="dxa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24" w:type="dxa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16" w:type="dxa"/>
            <w:vAlign w:val="center"/>
          </w:tcPr>
          <w:p w:rsidR="000D7B38" w:rsidRDefault="000D7B38" w:rsidP="000D7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4037" w:rsidRDefault="007C403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807"/>
      <w:bookmarkEnd w:id="4"/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D7B38" w:rsidRDefault="000D7B3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029DD" w:rsidRDefault="00E029D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A1397" w:rsidRPr="005A067D" w:rsidTr="007C4037">
        <w:tc>
          <w:tcPr>
            <w:tcW w:w="14946" w:type="dxa"/>
            <w:gridSpan w:val="4"/>
            <w:vAlign w:val="center"/>
          </w:tcPr>
          <w:p w:rsidR="009A1397" w:rsidRPr="005A067D" w:rsidRDefault="006441A5" w:rsidP="00644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территориальной и экономической доступности дошкольного образования </w:t>
            </w:r>
          </w:p>
        </w:tc>
      </w:tr>
      <w:tr w:rsidR="009A1397" w:rsidRPr="005A067D" w:rsidTr="007C4037">
        <w:tc>
          <w:tcPr>
            <w:tcW w:w="7369" w:type="dxa"/>
            <w:gridSpan w:val="2"/>
            <w:vAlign w:val="center"/>
          </w:tcPr>
          <w:p w:rsidR="009A1397" w:rsidRPr="005A067D" w:rsidRDefault="009A1397" w:rsidP="009C06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</w:t>
            </w:r>
            <w:r w:rsidR="009C061A">
              <w:rPr>
                <w:rFonts w:ascii="Times New Roman" w:hAnsi="Times New Roman" w:cs="Times New Roman"/>
                <w:sz w:val="28"/>
                <w:szCs w:val="28"/>
              </w:rPr>
              <w:t>: Управление образования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9A1397" w:rsidRDefault="009A1397" w:rsidP="00EC3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  <w:r w:rsidR="009C061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C3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943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53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34A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5E6E9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C34A4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EC34A4" w:rsidRPr="00EC34A4" w:rsidRDefault="00EC34A4" w:rsidP="00EC3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 w:rsidP="00644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76" w:type="dxa"/>
            <w:vAlign w:val="center"/>
          </w:tcPr>
          <w:p w:rsidR="009A1397" w:rsidRPr="005A067D" w:rsidRDefault="00EC34A4" w:rsidP="00EC79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r w:rsidR="00F063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33" w:type="dxa"/>
            <w:vAlign w:val="center"/>
          </w:tcPr>
          <w:p w:rsidR="009A1397" w:rsidRPr="005A067D" w:rsidRDefault="00445946" w:rsidP="00616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МДОУ Катав-Ивановского муниципального района создаются условия для </w:t>
            </w:r>
            <w:r w:rsidR="006161A9">
              <w:rPr>
                <w:rFonts w:ascii="Times New Roman" w:hAnsi="Times New Roman" w:cs="Times New Roman"/>
                <w:sz w:val="28"/>
                <w:szCs w:val="28"/>
              </w:rPr>
              <w:t xml:space="preserve">коррекционно- развивающей работы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r w:rsidR="006161A9">
              <w:rPr>
                <w:rFonts w:ascii="Times New Roman" w:hAnsi="Times New Roman" w:cs="Times New Roman"/>
                <w:sz w:val="28"/>
                <w:szCs w:val="28"/>
              </w:rPr>
              <w:t>ьми дошкольного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ограниченными возможностями здоровья, ежегодно открываются и перепрофилируются компенсирующие группы</w:t>
            </w:r>
          </w:p>
        </w:tc>
        <w:tc>
          <w:tcPr>
            <w:tcW w:w="3544" w:type="dxa"/>
            <w:vAlign w:val="center"/>
          </w:tcPr>
          <w:p w:rsidR="009A1397" w:rsidRDefault="00F063AB" w:rsidP="00EC79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  <w:r w:rsidR="00CC30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30B9" w:rsidRDefault="00CC30B9" w:rsidP="00EC79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0B9" w:rsidRDefault="00CC30B9" w:rsidP="00EC79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3 до 7 лет;</w:t>
            </w:r>
          </w:p>
          <w:p w:rsidR="00CC30B9" w:rsidRDefault="00CC30B9" w:rsidP="00EC79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0B9" w:rsidRDefault="00CC30B9" w:rsidP="00EC79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1,5 – до 3 лет</w:t>
            </w:r>
          </w:p>
          <w:p w:rsidR="00CC30B9" w:rsidRPr="005A067D" w:rsidRDefault="00CC30B9" w:rsidP="00EC79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76" w:type="dxa"/>
            <w:vAlign w:val="center"/>
          </w:tcPr>
          <w:p w:rsidR="009A1397" w:rsidRPr="005A067D" w:rsidRDefault="006441A5" w:rsidP="006441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 </w:t>
            </w:r>
          </w:p>
        </w:tc>
        <w:tc>
          <w:tcPr>
            <w:tcW w:w="4033" w:type="dxa"/>
            <w:vAlign w:val="center"/>
          </w:tcPr>
          <w:p w:rsidR="009A1397" w:rsidRPr="005A067D" w:rsidRDefault="00655E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Удовлетворение потребностей всех социально-демографических групп и слоев населения Катав-Ивановского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3544" w:type="dxa"/>
            <w:vAlign w:val="center"/>
          </w:tcPr>
          <w:p w:rsidR="009A1397" w:rsidRPr="005A067D" w:rsidRDefault="00616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1-7 лет дошкольным образованием 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644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6" w:type="dxa"/>
            <w:vAlign w:val="center"/>
          </w:tcPr>
          <w:p w:rsidR="009A1397" w:rsidRPr="005A067D" w:rsidRDefault="006441A5" w:rsidP="001054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1054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смотра-конкурса на лучший летний игровой участок в дошкольных учреждениях</w:t>
            </w:r>
          </w:p>
        </w:tc>
        <w:tc>
          <w:tcPr>
            <w:tcW w:w="4033" w:type="dxa"/>
            <w:vAlign w:val="center"/>
          </w:tcPr>
          <w:p w:rsidR="009A1397" w:rsidRPr="005A067D" w:rsidRDefault="00D20515" w:rsidP="00D205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игровых участков в дошкольных учреждениях</w:t>
            </w:r>
          </w:p>
        </w:tc>
        <w:tc>
          <w:tcPr>
            <w:tcW w:w="3544" w:type="dxa"/>
            <w:vAlign w:val="center"/>
          </w:tcPr>
          <w:p w:rsidR="009A1397" w:rsidRPr="005A067D" w:rsidRDefault="00CC30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105459" w:rsidRPr="005A067D" w:rsidTr="007C4037">
        <w:tc>
          <w:tcPr>
            <w:tcW w:w="793" w:type="dxa"/>
            <w:vAlign w:val="center"/>
          </w:tcPr>
          <w:p w:rsidR="00105459" w:rsidRDefault="001054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6" w:type="dxa"/>
            <w:vAlign w:val="center"/>
          </w:tcPr>
          <w:p w:rsidR="00436BBA" w:rsidRDefault="00105459" w:rsidP="00436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современным оборудованием образовательных организаций, реализующих образовательные программы дошкольного о</w:t>
            </w:r>
            <w:r w:rsidR="00436BBA">
              <w:rPr>
                <w:rFonts w:ascii="Times New Roman" w:hAnsi="Times New Roman" w:cs="Times New Roman"/>
                <w:sz w:val="28"/>
                <w:szCs w:val="28"/>
              </w:rPr>
              <w:t>бразования, для получения детьми качественного образования</w:t>
            </w:r>
          </w:p>
        </w:tc>
        <w:tc>
          <w:tcPr>
            <w:tcW w:w="4033" w:type="dxa"/>
            <w:vAlign w:val="center"/>
          </w:tcPr>
          <w:p w:rsidR="00105459" w:rsidRPr="005A067D" w:rsidRDefault="004459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ДОУ современным компьютерным оборудованием, программным обеспечением позволит использовать инновационные технологии во всех </w:t>
            </w:r>
            <w:r w:rsidR="00B753E1">
              <w:rPr>
                <w:rFonts w:ascii="Times New Roman" w:hAnsi="Times New Roman" w:cs="Times New Roman"/>
                <w:sz w:val="28"/>
                <w:szCs w:val="28"/>
              </w:rPr>
              <w:t>сферах деятельности дошкольного учреждения</w:t>
            </w:r>
          </w:p>
        </w:tc>
        <w:tc>
          <w:tcPr>
            <w:tcW w:w="3544" w:type="dxa"/>
            <w:vAlign w:val="center"/>
          </w:tcPr>
          <w:p w:rsidR="00105459" w:rsidRPr="005A067D" w:rsidRDefault="00CC30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436BBA" w:rsidRPr="005A067D" w:rsidTr="007C4037">
        <w:tc>
          <w:tcPr>
            <w:tcW w:w="793" w:type="dxa"/>
            <w:vAlign w:val="center"/>
          </w:tcPr>
          <w:p w:rsidR="00436BBA" w:rsidRDefault="00436B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76" w:type="dxa"/>
            <w:vAlign w:val="center"/>
          </w:tcPr>
          <w:p w:rsidR="00436BBA" w:rsidRDefault="00436BBA" w:rsidP="00436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наглядных материалов (комплекс «Зубная фея») в целях формирования здорового образа жизни детей дошкольного возраста</w:t>
            </w:r>
          </w:p>
        </w:tc>
        <w:tc>
          <w:tcPr>
            <w:tcW w:w="4033" w:type="dxa"/>
            <w:vAlign w:val="center"/>
          </w:tcPr>
          <w:p w:rsidR="00436BBA" w:rsidRPr="005A067D" w:rsidRDefault="00046D11" w:rsidP="00046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детей дошкольного возраста</w:t>
            </w:r>
          </w:p>
        </w:tc>
        <w:tc>
          <w:tcPr>
            <w:tcW w:w="3544" w:type="dxa"/>
            <w:vAlign w:val="center"/>
          </w:tcPr>
          <w:p w:rsidR="00436BBA" w:rsidRPr="005A067D" w:rsidRDefault="00CC30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436BBA" w:rsidRPr="005A067D" w:rsidTr="007C4037">
        <w:tc>
          <w:tcPr>
            <w:tcW w:w="793" w:type="dxa"/>
            <w:vAlign w:val="center"/>
          </w:tcPr>
          <w:p w:rsidR="00436BBA" w:rsidRDefault="00436B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76" w:type="dxa"/>
            <w:vAlign w:val="center"/>
          </w:tcPr>
          <w:p w:rsidR="00436BBA" w:rsidRDefault="00436BBA" w:rsidP="00436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капитального ремонта зданий и сооружений муниципальных организаций дошкольного образования </w:t>
            </w:r>
          </w:p>
        </w:tc>
        <w:tc>
          <w:tcPr>
            <w:tcW w:w="4033" w:type="dxa"/>
            <w:vAlign w:val="center"/>
          </w:tcPr>
          <w:p w:rsidR="00436BBA" w:rsidRPr="005A067D" w:rsidRDefault="006161A9" w:rsidP="00616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зданий дошкольного образования</w:t>
            </w:r>
          </w:p>
        </w:tc>
        <w:tc>
          <w:tcPr>
            <w:tcW w:w="3544" w:type="dxa"/>
            <w:vAlign w:val="center"/>
          </w:tcPr>
          <w:p w:rsidR="00436BBA" w:rsidRPr="005A067D" w:rsidRDefault="00CC30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DB3DD0" w:rsidRPr="005A067D" w:rsidTr="007C4037">
        <w:tc>
          <w:tcPr>
            <w:tcW w:w="793" w:type="dxa"/>
            <w:vAlign w:val="center"/>
          </w:tcPr>
          <w:p w:rsidR="00DB3DD0" w:rsidRDefault="00DB3D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6" w:type="dxa"/>
            <w:vAlign w:val="center"/>
          </w:tcPr>
          <w:p w:rsidR="00DB3DD0" w:rsidRPr="00DB3DD0" w:rsidRDefault="00DB3DD0" w:rsidP="00436BB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3DD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033" w:type="dxa"/>
            <w:vAlign w:val="center"/>
          </w:tcPr>
          <w:p w:rsidR="00DB3DD0" w:rsidRDefault="00DB3DD0" w:rsidP="00616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ПСД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3544" w:type="dxa"/>
            <w:vAlign w:val="center"/>
          </w:tcPr>
          <w:p w:rsidR="00DB3DD0" w:rsidRDefault="005270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</w:tbl>
    <w:p w:rsidR="009A1397" w:rsidRPr="005A067D" w:rsidRDefault="009A1397">
      <w:pPr>
        <w:pStyle w:val="ConsPlusNormal"/>
        <w:rPr>
          <w:rFonts w:ascii="Times New Roman" w:hAnsi="Times New Roman" w:cs="Times New Roman"/>
          <w:sz w:val="28"/>
          <w:szCs w:val="28"/>
        </w:rPr>
        <w:sectPr w:rsidR="009A1397" w:rsidRPr="005A067D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880"/>
      <w:bookmarkEnd w:id="5"/>
      <w:r w:rsidRPr="005A067D"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985"/>
        <w:gridCol w:w="2126"/>
        <w:gridCol w:w="1984"/>
        <w:gridCol w:w="1984"/>
      </w:tblGrid>
      <w:tr w:rsidR="009A1397" w:rsidRPr="005A067D" w:rsidTr="00252502">
        <w:tc>
          <w:tcPr>
            <w:tcW w:w="2472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8079" w:type="dxa"/>
            <w:gridSpan w:val="4"/>
          </w:tcPr>
          <w:p w:rsidR="009A1397" w:rsidRPr="005A067D" w:rsidRDefault="009A1397" w:rsidP="00C17A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3E53BF" w:rsidRPr="005A067D" w:rsidTr="003E53BF">
        <w:trPr>
          <w:trHeight w:val="160"/>
        </w:trPr>
        <w:tc>
          <w:tcPr>
            <w:tcW w:w="2472" w:type="dxa"/>
          </w:tcPr>
          <w:p w:rsidR="003E53BF" w:rsidRPr="005A067D" w:rsidRDefault="003E53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E53BF" w:rsidRPr="005A067D" w:rsidRDefault="003E53BF" w:rsidP="00331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  <w:vAlign w:val="center"/>
          </w:tcPr>
          <w:p w:rsidR="003E53BF" w:rsidRPr="005A067D" w:rsidRDefault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vAlign w:val="center"/>
          </w:tcPr>
          <w:p w:rsidR="003E53BF" w:rsidRPr="005A067D" w:rsidRDefault="003E53BF" w:rsidP="003318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4" w:type="dxa"/>
          </w:tcPr>
          <w:p w:rsidR="003E53BF" w:rsidRPr="005A067D" w:rsidRDefault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3E53BF" w:rsidRPr="005A067D" w:rsidTr="003E53BF">
        <w:trPr>
          <w:trHeight w:val="96"/>
        </w:trPr>
        <w:tc>
          <w:tcPr>
            <w:tcW w:w="2472" w:type="dxa"/>
            <w:vAlign w:val="center"/>
          </w:tcPr>
          <w:p w:rsidR="003E53BF" w:rsidRPr="005A067D" w:rsidRDefault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3E53BF" w:rsidRPr="005A067D" w:rsidRDefault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3E53BF" w:rsidRPr="005A067D" w:rsidRDefault="003E53BF" w:rsidP="00882F1F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3E53BF" w:rsidRPr="005A067D" w:rsidRDefault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3E53BF" w:rsidRPr="005A067D" w:rsidRDefault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E53BF" w:rsidRPr="005A067D" w:rsidTr="003E53BF">
        <w:tc>
          <w:tcPr>
            <w:tcW w:w="2472" w:type="dxa"/>
          </w:tcPr>
          <w:p w:rsidR="003E53BF" w:rsidRPr="005A067D" w:rsidRDefault="003E53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1985" w:type="dxa"/>
          </w:tcPr>
          <w:p w:rsidR="003E53BF" w:rsidRPr="005A067D" w:rsidRDefault="003E53BF" w:rsidP="002525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4 931 400,0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E53BF" w:rsidRPr="005A067D" w:rsidRDefault="003E53BF" w:rsidP="002525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4 931 400,0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3E53BF" w:rsidP="002525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4 931 400,0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3E53BF" w:rsidP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14 794 200,0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E53BF" w:rsidRPr="005A067D" w:rsidTr="003E53BF">
        <w:tc>
          <w:tcPr>
            <w:tcW w:w="2472" w:type="dxa"/>
          </w:tcPr>
          <w:p w:rsidR="003E53BF" w:rsidRPr="005A067D" w:rsidRDefault="003E53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85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E53BF" w:rsidRPr="005A067D" w:rsidTr="003E53BF">
        <w:tc>
          <w:tcPr>
            <w:tcW w:w="2472" w:type="dxa"/>
          </w:tcPr>
          <w:p w:rsidR="003E53BF" w:rsidRPr="005A067D" w:rsidRDefault="003E53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985" w:type="dxa"/>
          </w:tcPr>
          <w:p w:rsidR="003E53BF" w:rsidRPr="005A067D" w:rsidRDefault="003E53BF" w:rsidP="002525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4 491 400,0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E53BF" w:rsidRPr="005A067D" w:rsidRDefault="003E53BF" w:rsidP="002525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4 491 400,0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3E53BF" w:rsidP="002525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4 491 400,0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3E53BF" w:rsidP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13 474 200,0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E53BF" w:rsidRPr="005A067D" w:rsidTr="003E53BF">
        <w:tc>
          <w:tcPr>
            <w:tcW w:w="2472" w:type="dxa"/>
          </w:tcPr>
          <w:p w:rsidR="003E53BF" w:rsidRPr="005A067D" w:rsidRDefault="003E53BF" w:rsidP="00882F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985" w:type="dxa"/>
          </w:tcPr>
          <w:p w:rsidR="003E53BF" w:rsidRPr="005A067D" w:rsidRDefault="003E53BF" w:rsidP="00DC45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440 000,0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E53BF" w:rsidRPr="005A067D" w:rsidRDefault="003E53BF" w:rsidP="00DC45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440 000,0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3E53BF" w:rsidP="00EE5A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440 000,0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3E53BF" w:rsidP="003E53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1 320 000,0</w:t>
            </w:r>
            <w:r w:rsidR="002733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E53BF" w:rsidRPr="005A067D" w:rsidTr="003E53BF">
        <w:tc>
          <w:tcPr>
            <w:tcW w:w="2472" w:type="dxa"/>
          </w:tcPr>
          <w:p w:rsidR="003E53BF" w:rsidRPr="005A067D" w:rsidRDefault="003E53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985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E53BF" w:rsidRPr="005A067D" w:rsidTr="003E53BF">
        <w:trPr>
          <w:trHeight w:val="263"/>
        </w:trPr>
        <w:tc>
          <w:tcPr>
            <w:tcW w:w="2472" w:type="dxa"/>
          </w:tcPr>
          <w:p w:rsidR="003E53BF" w:rsidRPr="005A067D" w:rsidRDefault="003E53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</w:t>
            </w:r>
          </w:p>
        </w:tc>
        <w:tc>
          <w:tcPr>
            <w:tcW w:w="1985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E53BF" w:rsidRPr="005A067D" w:rsidRDefault="00273398" w:rsidP="002733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44001" w:rsidRPr="005A067D" w:rsidRDefault="00744001" w:rsidP="00BE00EF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6" w:name="P1381"/>
      <w:bookmarkEnd w:id="6"/>
    </w:p>
    <w:sectPr w:rsidR="00744001" w:rsidRPr="005A067D" w:rsidSect="007C4037">
      <w:pgSz w:w="11905" w:h="16838"/>
      <w:pgMar w:top="1134" w:right="850" w:bottom="993" w:left="99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397"/>
    <w:rsid w:val="00046D11"/>
    <w:rsid w:val="000B1C87"/>
    <w:rsid w:val="000D7B38"/>
    <w:rsid w:val="00105459"/>
    <w:rsid w:val="001644F4"/>
    <w:rsid w:val="00194AB8"/>
    <w:rsid w:val="001B36B1"/>
    <w:rsid w:val="001C5777"/>
    <w:rsid w:val="00240E0C"/>
    <w:rsid w:val="00252502"/>
    <w:rsid w:val="00273398"/>
    <w:rsid w:val="002C3D32"/>
    <w:rsid w:val="00331838"/>
    <w:rsid w:val="003415B9"/>
    <w:rsid w:val="00363DCA"/>
    <w:rsid w:val="003E53BF"/>
    <w:rsid w:val="0042202B"/>
    <w:rsid w:val="00425CDD"/>
    <w:rsid w:val="00430958"/>
    <w:rsid w:val="00436BBA"/>
    <w:rsid w:val="00445946"/>
    <w:rsid w:val="00462AC5"/>
    <w:rsid w:val="004677DC"/>
    <w:rsid w:val="004A25A6"/>
    <w:rsid w:val="004A6DDC"/>
    <w:rsid w:val="004B20C0"/>
    <w:rsid w:val="004C148F"/>
    <w:rsid w:val="00522A42"/>
    <w:rsid w:val="005270F3"/>
    <w:rsid w:val="0056162D"/>
    <w:rsid w:val="005629E7"/>
    <w:rsid w:val="005A067D"/>
    <w:rsid w:val="005C3E1A"/>
    <w:rsid w:val="005C579A"/>
    <w:rsid w:val="005D261D"/>
    <w:rsid w:val="005D26E0"/>
    <w:rsid w:val="005E6E92"/>
    <w:rsid w:val="006161A9"/>
    <w:rsid w:val="006441A5"/>
    <w:rsid w:val="00655E3A"/>
    <w:rsid w:val="00673821"/>
    <w:rsid w:val="006A1AEA"/>
    <w:rsid w:val="006A5CBE"/>
    <w:rsid w:val="006D123A"/>
    <w:rsid w:val="00744001"/>
    <w:rsid w:val="00751823"/>
    <w:rsid w:val="007C4037"/>
    <w:rsid w:val="00867417"/>
    <w:rsid w:val="00882F1F"/>
    <w:rsid w:val="008B4FFC"/>
    <w:rsid w:val="008D56C6"/>
    <w:rsid w:val="00904587"/>
    <w:rsid w:val="009A1397"/>
    <w:rsid w:val="009A3284"/>
    <w:rsid w:val="009B46C5"/>
    <w:rsid w:val="009C061A"/>
    <w:rsid w:val="00A25765"/>
    <w:rsid w:val="00AA641A"/>
    <w:rsid w:val="00AE31A3"/>
    <w:rsid w:val="00AE3FAC"/>
    <w:rsid w:val="00AF10AE"/>
    <w:rsid w:val="00B753E1"/>
    <w:rsid w:val="00B75482"/>
    <w:rsid w:val="00B766D6"/>
    <w:rsid w:val="00BA389F"/>
    <w:rsid w:val="00BA6CF4"/>
    <w:rsid w:val="00BE00EF"/>
    <w:rsid w:val="00C0693B"/>
    <w:rsid w:val="00C17A42"/>
    <w:rsid w:val="00C42DB4"/>
    <w:rsid w:val="00C5048C"/>
    <w:rsid w:val="00C542C5"/>
    <w:rsid w:val="00C65D70"/>
    <w:rsid w:val="00C73FA8"/>
    <w:rsid w:val="00C856F7"/>
    <w:rsid w:val="00CC30B9"/>
    <w:rsid w:val="00CF10AF"/>
    <w:rsid w:val="00CF7B40"/>
    <w:rsid w:val="00D023E7"/>
    <w:rsid w:val="00D05EFD"/>
    <w:rsid w:val="00D20515"/>
    <w:rsid w:val="00D84FFE"/>
    <w:rsid w:val="00DB3DD0"/>
    <w:rsid w:val="00DC45DD"/>
    <w:rsid w:val="00DD0536"/>
    <w:rsid w:val="00DD2570"/>
    <w:rsid w:val="00E029DD"/>
    <w:rsid w:val="00E163A6"/>
    <w:rsid w:val="00E6272E"/>
    <w:rsid w:val="00E8322F"/>
    <w:rsid w:val="00E83788"/>
    <w:rsid w:val="00E943BC"/>
    <w:rsid w:val="00EC34A4"/>
    <w:rsid w:val="00EC5E18"/>
    <w:rsid w:val="00EC7951"/>
    <w:rsid w:val="00EE5AA2"/>
    <w:rsid w:val="00F019AE"/>
    <w:rsid w:val="00F063AB"/>
    <w:rsid w:val="00F15C5E"/>
    <w:rsid w:val="00F16B02"/>
    <w:rsid w:val="00F539C2"/>
    <w:rsid w:val="00F84F6E"/>
    <w:rsid w:val="00FB38DD"/>
    <w:rsid w:val="00FE5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F409C-53A0-4D05-B963-EF547F8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D4615-B8FA-484F-960B-5EB25CD6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Бюджетный отдел 4 Синчикова Снежана Владимировна</cp:lastModifiedBy>
  <cp:revision>3</cp:revision>
  <cp:lastPrinted>2024-09-13T06:30:00Z</cp:lastPrinted>
  <dcterms:created xsi:type="dcterms:W3CDTF">2024-11-12T10:14:00Z</dcterms:created>
  <dcterms:modified xsi:type="dcterms:W3CDTF">2024-11-12T10:40:00Z</dcterms:modified>
</cp:coreProperties>
</file>